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7E3F0849" w:rsidR="000B07B0" w:rsidRPr="00E11B45" w:rsidRDefault="00085931" w:rsidP="00085931">
      <w:pPr>
        <w:spacing w:after="0"/>
        <w:ind w:left="1416"/>
        <w:jc w:val="right"/>
        <w:rPr>
          <w:rFonts w:ascii="Arial" w:hAnsi="Arial" w:cs="Arial"/>
          <w:b/>
          <w:noProof/>
          <w:color w:val="002060"/>
          <w:sz w:val="32"/>
          <w:szCs w:val="32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532DCD68" wp14:editId="3CAEF0CC">
            <wp:extent cx="2532680" cy="8077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5141" cy="81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695" w:rsidRPr="00E11B45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0BE63" w14:textId="6B7C854A" w:rsidR="009D3516" w:rsidRDefault="009D3516" w:rsidP="00085931">
      <w:pPr>
        <w:spacing w:after="0"/>
        <w:jc w:val="right"/>
        <w:rPr>
          <w:rFonts w:ascii="Arial" w:hAnsi="Arial" w:cs="Arial"/>
          <w:b/>
          <w:sz w:val="20"/>
        </w:rPr>
      </w:pPr>
    </w:p>
    <w:p w14:paraId="437D0820" w14:textId="657BBDED" w:rsidR="00085931" w:rsidRDefault="00085931" w:rsidP="002008CE">
      <w:pPr>
        <w:spacing w:line="288" w:lineRule="auto"/>
        <w:jc w:val="both"/>
        <w:rPr>
          <w:rFonts w:ascii="Arial" w:hAnsi="Arial" w:cs="Arial"/>
          <w:b/>
        </w:rPr>
      </w:pPr>
      <w:r w:rsidRPr="00085931">
        <w:rPr>
          <w:rFonts w:ascii="Arial" w:hAnsi="Arial" w:cs="Arial"/>
          <w:sz w:val="20"/>
        </w:rPr>
        <w:t>Пресс-релиз</w:t>
      </w:r>
      <w:r w:rsidR="009D3516">
        <w:rPr>
          <w:rFonts w:ascii="Arial" w:hAnsi="Arial" w:cs="Arial"/>
          <w:b/>
          <w:sz w:val="20"/>
        </w:rPr>
        <w:br/>
      </w:r>
      <w:bookmarkStart w:id="0" w:name="_Hlk123114366"/>
      <w:bookmarkStart w:id="1" w:name="_GoBack"/>
      <w:r w:rsidRPr="00085931">
        <w:rPr>
          <w:rFonts w:ascii="Arial" w:hAnsi="Arial" w:cs="Arial"/>
          <w:b/>
          <w:noProof/>
          <w:color w:val="002060"/>
          <w:sz w:val="28"/>
          <w:szCs w:val="28"/>
        </w:rPr>
        <w:t xml:space="preserve">В 2023 году </w:t>
      </w:r>
      <w:r w:rsidR="00250B35">
        <w:rPr>
          <w:rFonts w:ascii="Arial" w:hAnsi="Arial" w:cs="Arial"/>
          <w:b/>
          <w:noProof/>
          <w:color w:val="002060"/>
          <w:sz w:val="28"/>
          <w:szCs w:val="28"/>
        </w:rPr>
        <w:t xml:space="preserve">жители всех регионов Дальнего Востока </w:t>
      </w:r>
      <w:r w:rsidRPr="00085931">
        <w:rPr>
          <w:rFonts w:ascii="Arial" w:hAnsi="Arial" w:cs="Arial"/>
          <w:b/>
          <w:noProof/>
          <w:color w:val="002060"/>
          <w:sz w:val="28"/>
          <w:szCs w:val="28"/>
        </w:rPr>
        <w:t xml:space="preserve">планируют уделять </w:t>
      </w:r>
      <w:r w:rsidR="00250B35" w:rsidRPr="00085931">
        <w:rPr>
          <w:rFonts w:ascii="Arial" w:hAnsi="Arial" w:cs="Arial"/>
          <w:b/>
          <w:noProof/>
          <w:color w:val="002060"/>
          <w:sz w:val="28"/>
          <w:szCs w:val="28"/>
        </w:rPr>
        <w:t>работе и карьере</w:t>
      </w:r>
      <w:r w:rsidR="00250B35" w:rsidRPr="00085931">
        <w:rPr>
          <w:rFonts w:ascii="Arial" w:hAnsi="Arial" w:cs="Arial"/>
          <w:b/>
          <w:noProof/>
          <w:color w:val="002060"/>
          <w:sz w:val="28"/>
          <w:szCs w:val="28"/>
        </w:rPr>
        <w:t xml:space="preserve"> </w:t>
      </w:r>
      <w:r w:rsidRPr="00085931">
        <w:rPr>
          <w:rFonts w:ascii="Arial" w:hAnsi="Arial" w:cs="Arial"/>
          <w:b/>
          <w:noProof/>
          <w:color w:val="002060"/>
          <w:sz w:val="28"/>
          <w:szCs w:val="28"/>
        </w:rPr>
        <w:t>ещ</w:t>
      </w:r>
      <w:r w:rsidR="00250B35">
        <w:rPr>
          <w:rFonts w:ascii="Arial" w:hAnsi="Arial" w:cs="Arial"/>
          <w:b/>
          <w:noProof/>
          <w:color w:val="002060"/>
          <w:sz w:val="28"/>
          <w:szCs w:val="28"/>
        </w:rPr>
        <w:t>ё</w:t>
      </w:r>
      <w:r w:rsidRPr="00085931">
        <w:rPr>
          <w:rFonts w:ascii="Arial" w:hAnsi="Arial" w:cs="Arial"/>
          <w:b/>
          <w:noProof/>
          <w:color w:val="002060"/>
          <w:sz w:val="28"/>
          <w:szCs w:val="28"/>
        </w:rPr>
        <w:t xml:space="preserve"> больше времени</w:t>
      </w:r>
      <w:r w:rsidR="00250B35">
        <w:rPr>
          <w:rFonts w:ascii="Arial" w:hAnsi="Arial" w:cs="Arial"/>
          <w:b/>
          <w:noProof/>
          <w:color w:val="002060"/>
          <w:sz w:val="28"/>
          <w:szCs w:val="28"/>
        </w:rPr>
        <w:t>, чем в прошлом году</w:t>
      </w:r>
      <w:r w:rsidRPr="00085931">
        <w:rPr>
          <w:rFonts w:ascii="Arial" w:hAnsi="Arial" w:cs="Arial"/>
          <w:b/>
          <w:noProof/>
          <w:color w:val="002060"/>
          <w:sz w:val="28"/>
          <w:szCs w:val="28"/>
        </w:rPr>
        <w:t xml:space="preserve"> </w:t>
      </w:r>
      <w:bookmarkEnd w:id="1"/>
    </w:p>
    <w:p w14:paraId="28F5B113" w14:textId="556817A7" w:rsidR="002D7777" w:rsidRDefault="00085931" w:rsidP="002008CE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ДФО</w:t>
      </w:r>
      <w:r w:rsidR="00130B21" w:rsidRPr="00A07861">
        <w:rPr>
          <w:rFonts w:ascii="Arial" w:hAnsi="Arial" w:cs="Arial"/>
          <w:b/>
        </w:rPr>
        <w:t xml:space="preserve">,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 xml:space="preserve">022 </w:t>
      </w:r>
      <w:r w:rsidR="00130B21" w:rsidRPr="00A07861">
        <w:rPr>
          <w:rFonts w:ascii="Arial" w:hAnsi="Arial" w:cs="Arial"/>
          <w:b/>
        </w:rPr>
        <w:t xml:space="preserve">год </w:t>
      </w:r>
      <w:r w:rsidR="00FA1E7D" w:rsidRPr="00A07861">
        <w:rPr>
          <w:rFonts w:ascii="Arial" w:hAnsi="Arial" w:cs="Arial"/>
          <w:b/>
        </w:rPr>
        <w:t>–</w:t>
      </w:r>
      <w:r w:rsidR="00852755">
        <w:rPr>
          <w:rFonts w:ascii="Arial" w:hAnsi="Arial" w:cs="Arial"/>
          <w:b/>
        </w:rPr>
        <w:t xml:space="preserve"> </w:t>
      </w:r>
      <w:r w:rsidR="002D7777" w:rsidRPr="002D7777">
        <w:rPr>
          <w:rFonts w:ascii="Arial" w:hAnsi="Arial" w:cs="Arial"/>
          <w:i/>
        </w:rPr>
        <w:t>Служба исследований hh.ru, крупнейшей платформы онлайн-рекрутинга в Росси</w:t>
      </w:r>
      <w:r w:rsidR="002628C1">
        <w:rPr>
          <w:rFonts w:ascii="Arial" w:hAnsi="Arial" w:cs="Arial"/>
          <w:i/>
        </w:rPr>
        <w:t>и</w:t>
      </w:r>
      <w:r w:rsidR="002D7777" w:rsidRPr="002D7777">
        <w:rPr>
          <w:rFonts w:ascii="Arial" w:hAnsi="Arial" w:cs="Arial"/>
          <w:i/>
        </w:rPr>
        <w:t xml:space="preserve">, провела опрос </w:t>
      </w:r>
      <w:r w:rsidR="002D7777">
        <w:rPr>
          <w:rFonts w:ascii="Arial" w:hAnsi="Arial" w:cs="Arial"/>
          <w:i/>
        </w:rPr>
        <w:t>среди соискателей</w:t>
      </w:r>
      <w:r w:rsidR="002D7777" w:rsidRPr="002D777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дальневосточных регионов </w:t>
      </w:r>
      <w:r w:rsidR="002D7777" w:rsidRPr="002D7777">
        <w:rPr>
          <w:rFonts w:ascii="Arial" w:hAnsi="Arial" w:cs="Arial"/>
          <w:i/>
        </w:rPr>
        <w:t xml:space="preserve">и выяснила, </w:t>
      </w:r>
      <w:r w:rsidR="002008CE">
        <w:rPr>
          <w:rFonts w:ascii="Arial" w:hAnsi="Arial" w:cs="Arial"/>
          <w:i/>
        </w:rPr>
        <w:t>каковы их ключевые приоритеты на 2023 год</w:t>
      </w:r>
      <w:r w:rsidR="002D7777" w:rsidRPr="002D7777">
        <w:rPr>
          <w:rFonts w:ascii="Arial" w:hAnsi="Arial" w:cs="Arial"/>
          <w:i/>
        </w:rPr>
        <w:t xml:space="preserve">. </w:t>
      </w:r>
      <w:r w:rsidR="002008CE" w:rsidRPr="002008CE">
        <w:rPr>
          <w:rFonts w:ascii="Arial" w:hAnsi="Arial" w:cs="Arial"/>
          <w:i/>
        </w:rPr>
        <w:t>Опрос проводился с 1 по 14 декабря среди 4 060 соискателей.</w:t>
      </w:r>
      <w:r w:rsidR="002D7777" w:rsidRPr="002D7777">
        <w:rPr>
          <w:rFonts w:ascii="Arial" w:hAnsi="Arial" w:cs="Arial"/>
          <w:i/>
        </w:rPr>
        <w:t xml:space="preserve"> </w:t>
      </w:r>
    </w:p>
    <w:p w14:paraId="4B9E2CC8" w14:textId="47107B53" w:rsidR="002008CE" w:rsidRPr="002008CE" w:rsidRDefault="002008CE" w:rsidP="002008CE">
      <w:pPr>
        <w:spacing w:line="288" w:lineRule="auto"/>
        <w:jc w:val="both"/>
        <w:rPr>
          <w:rFonts w:ascii="Arial" w:hAnsi="Arial" w:cs="Arial"/>
        </w:rPr>
      </w:pPr>
      <w:r w:rsidRPr="002008CE">
        <w:rPr>
          <w:rFonts w:ascii="Arial" w:hAnsi="Arial" w:cs="Arial"/>
        </w:rPr>
        <w:t xml:space="preserve">Данные исследования показывают, что большинство </w:t>
      </w:r>
      <w:r w:rsidR="00250B35">
        <w:rPr>
          <w:rFonts w:ascii="Arial" w:hAnsi="Arial" w:cs="Arial"/>
        </w:rPr>
        <w:t>респондентов с</w:t>
      </w:r>
      <w:r w:rsidR="00085931">
        <w:rPr>
          <w:rFonts w:ascii="Arial" w:hAnsi="Arial" w:cs="Arial"/>
        </w:rPr>
        <w:t xml:space="preserve"> Дальнего Востока</w:t>
      </w:r>
      <w:r w:rsidRPr="002008CE">
        <w:rPr>
          <w:rFonts w:ascii="Arial" w:hAnsi="Arial" w:cs="Arial"/>
        </w:rPr>
        <w:t xml:space="preserve"> (69%, годом ранее – 5</w:t>
      </w:r>
      <w:r w:rsidR="00085931">
        <w:rPr>
          <w:rFonts w:ascii="Arial" w:hAnsi="Arial" w:cs="Arial"/>
        </w:rPr>
        <w:t>7</w:t>
      </w:r>
      <w:r w:rsidRPr="002008CE">
        <w:rPr>
          <w:rFonts w:ascii="Arial" w:hAnsi="Arial" w:cs="Arial"/>
        </w:rPr>
        <w:t xml:space="preserve">%) в будущем году сфокусируются на работе и карьере. Семья </w:t>
      </w:r>
      <w:r w:rsidR="00085931">
        <w:rPr>
          <w:rFonts w:ascii="Arial" w:hAnsi="Arial" w:cs="Arial"/>
        </w:rPr>
        <w:t xml:space="preserve">при этом оказалась </w:t>
      </w:r>
      <w:r w:rsidRPr="002008CE">
        <w:rPr>
          <w:rFonts w:ascii="Arial" w:hAnsi="Arial" w:cs="Arial"/>
        </w:rPr>
        <w:t>на втором месте (4</w:t>
      </w:r>
      <w:r w:rsidR="00085931">
        <w:rPr>
          <w:rFonts w:ascii="Arial" w:hAnsi="Arial" w:cs="Arial"/>
        </w:rPr>
        <w:t>6</w:t>
      </w:r>
      <w:r w:rsidRPr="002008CE">
        <w:rPr>
          <w:rFonts w:ascii="Arial" w:hAnsi="Arial" w:cs="Arial"/>
        </w:rPr>
        <w:t xml:space="preserve">%, годом ранее – </w:t>
      </w:r>
      <w:r w:rsidR="00085931">
        <w:rPr>
          <w:rFonts w:ascii="Arial" w:hAnsi="Arial" w:cs="Arial"/>
        </w:rPr>
        <w:t>45</w:t>
      </w:r>
      <w:r w:rsidRPr="002008CE">
        <w:rPr>
          <w:rFonts w:ascii="Arial" w:hAnsi="Arial" w:cs="Arial"/>
        </w:rPr>
        <w:t>%</w:t>
      </w:r>
      <w:r w:rsidR="00250B35">
        <w:rPr>
          <w:rFonts w:ascii="Arial" w:hAnsi="Arial" w:cs="Arial"/>
        </w:rPr>
        <w:t xml:space="preserve"> и это было третьим по-популярности приоритетом для жителей</w:t>
      </w:r>
      <w:r w:rsidR="00C7327B">
        <w:rPr>
          <w:rFonts w:ascii="Arial" w:hAnsi="Arial" w:cs="Arial"/>
        </w:rPr>
        <w:t xml:space="preserve"> всех регионов </w:t>
      </w:r>
      <w:r w:rsidR="00250B35">
        <w:rPr>
          <w:rFonts w:ascii="Arial" w:hAnsi="Arial" w:cs="Arial"/>
        </w:rPr>
        <w:t>ДФО</w:t>
      </w:r>
      <w:r w:rsidRPr="002008CE">
        <w:rPr>
          <w:rFonts w:ascii="Arial" w:hAnsi="Arial" w:cs="Arial"/>
        </w:rPr>
        <w:t>)</w:t>
      </w:r>
      <w:r w:rsidR="00250B35">
        <w:rPr>
          <w:rFonts w:ascii="Arial" w:hAnsi="Arial" w:cs="Arial"/>
        </w:rPr>
        <w:t xml:space="preserve">. В 2022 году тройку лидеров замыкает – </w:t>
      </w:r>
      <w:r w:rsidRPr="002008CE">
        <w:rPr>
          <w:rFonts w:ascii="Arial" w:hAnsi="Arial" w:cs="Arial"/>
        </w:rPr>
        <w:t>здоровье (33%)</w:t>
      </w:r>
      <w:r w:rsidR="00250B35">
        <w:rPr>
          <w:rFonts w:ascii="Arial" w:hAnsi="Arial" w:cs="Arial"/>
        </w:rPr>
        <w:t xml:space="preserve">. Далее идут </w:t>
      </w:r>
      <w:r w:rsidR="00085931" w:rsidRPr="002008CE">
        <w:rPr>
          <w:rFonts w:ascii="Arial" w:hAnsi="Arial" w:cs="Arial"/>
        </w:rPr>
        <w:t>спорт (</w:t>
      </w:r>
      <w:r w:rsidR="00085931">
        <w:rPr>
          <w:rFonts w:ascii="Arial" w:hAnsi="Arial" w:cs="Arial"/>
        </w:rPr>
        <w:t>20</w:t>
      </w:r>
      <w:r w:rsidR="00085931" w:rsidRPr="002008CE">
        <w:rPr>
          <w:rFonts w:ascii="Arial" w:hAnsi="Arial" w:cs="Arial"/>
        </w:rPr>
        <w:t>%)</w:t>
      </w:r>
      <w:r w:rsidR="00085931">
        <w:rPr>
          <w:rFonts w:ascii="Arial" w:hAnsi="Arial" w:cs="Arial"/>
        </w:rPr>
        <w:t xml:space="preserve">, </w:t>
      </w:r>
      <w:r w:rsidRPr="002008CE">
        <w:rPr>
          <w:rFonts w:ascii="Arial" w:hAnsi="Arial" w:cs="Arial"/>
        </w:rPr>
        <w:t>хобби (</w:t>
      </w:r>
      <w:r w:rsidR="00085931">
        <w:rPr>
          <w:rFonts w:ascii="Arial" w:hAnsi="Arial" w:cs="Arial"/>
        </w:rPr>
        <w:t>18</w:t>
      </w:r>
      <w:r w:rsidRPr="002008CE">
        <w:rPr>
          <w:rFonts w:ascii="Arial" w:hAnsi="Arial" w:cs="Arial"/>
        </w:rPr>
        <w:t>%) и друзья (</w:t>
      </w:r>
      <w:r w:rsidR="00085931">
        <w:rPr>
          <w:rFonts w:ascii="Arial" w:hAnsi="Arial" w:cs="Arial"/>
        </w:rPr>
        <w:t>6</w:t>
      </w:r>
      <w:r w:rsidRPr="002008CE">
        <w:rPr>
          <w:rFonts w:ascii="Arial" w:hAnsi="Arial" w:cs="Arial"/>
        </w:rPr>
        <w:t xml:space="preserve">%). Больший приоритет работе отдают россияне до 24 лет (82%), наименьший – от 55 лет, уделять большее внимание семье в 2023 году планируют опрошенные в возрасте 35 – 44 лет, а здоровью – 25 – 34 года (39%). </w:t>
      </w:r>
    </w:p>
    <w:p w14:paraId="0E28C8BB" w14:textId="77777777" w:rsidR="002008CE" w:rsidRPr="002008CE" w:rsidRDefault="002008CE" w:rsidP="002008CE">
      <w:pPr>
        <w:spacing w:line="288" w:lineRule="auto"/>
        <w:jc w:val="both"/>
        <w:rPr>
          <w:rFonts w:ascii="Arial" w:hAnsi="Arial" w:cs="Arial"/>
        </w:rPr>
      </w:pPr>
      <w:r w:rsidRPr="002008CE">
        <w:rPr>
          <w:rFonts w:ascii="Arial" w:hAnsi="Arial" w:cs="Arial"/>
        </w:rPr>
        <w:t>Чаще всего карьеру ставят на первое место студенты и ИТ-специалисты (по 80%), тогда как специалисты в области добычи сырья (58%), закупок, производства и сельского хозяйства (по 48%) больше фокусируются на семье. Представители профобласти туризм, а также работники искусства и массмедиа будут больше других (31% и 30% соответственно) уделять время своим хобби, работники банков и высший менеджмент – спорту (25% и 23% соответственно).</w:t>
      </w:r>
    </w:p>
    <w:p w14:paraId="1E02E220" w14:textId="3E418B44" w:rsidR="00991569" w:rsidRDefault="002008CE" w:rsidP="002008CE">
      <w:pPr>
        <w:spacing w:line="288" w:lineRule="auto"/>
        <w:jc w:val="both"/>
        <w:rPr>
          <w:rFonts w:ascii="Arial" w:hAnsi="Arial" w:cs="Arial"/>
        </w:rPr>
      </w:pPr>
      <w:r w:rsidRPr="002008CE">
        <w:rPr>
          <w:rFonts w:ascii="Arial" w:hAnsi="Arial" w:cs="Arial"/>
        </w:rPr>
        <w:t xml:space="preserve">Карьера также станет главным приоритетом в будущем году для жителей </w:t>
      </w:r>
      <w:r w:rsidR="00250B35">
        <w:rPr>
          <w:rFonts w:ascii="Arial" w:hAnsi="Arial" w:cs="Arial"/>
        </w:rPr>
        <w:t>Северо-Западного и Центрального федерального округа (74% и 70% соответственно).</w:t>
      </w:r>
      <w:r w:rsidR="00C7327B">
        <w:rPr>
          <w:rFonts w:ascii="Arial" w:hAnsi="Arial" w:cs="Arial"/>
        </w:rPr>
        <w:t xml:space="preserve"> Больше внимания семье планируют уделять респонденты с Урала (47%) и Дальнего Востока (46%).</w:t>
      </w:r>
    </w:p>
    <w:p w14:paraId="73889321" w14:textId="3022C579" w:rsidR="00C7327B" w:rsidRDefault="00C7327B" w:rsidP="00162869">
      <w:pPr>
        <w:spacing w:line="288" w:lineRule="auto"/>
        <w:ind w:left="-567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FE9111" wp14:editId="2F8CA933">
            <wp:extent cx="7147560" cy="3185160"/>
            <wp:effectExtent l="0" t="0" r="15240" b="152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1CF1E4E-895F-4E4C-A22C-35C495F43B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End w:id="0"/>
    <w:p w14:paraId="40E0924E" w14:textId="72F1170B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704191F2" w:rsidR="00812FE4" w:rsidRPr="00975AB2" w:rsidRDefault="00C56695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C56695">
        <w:rPr>
          <w:rFonts w:ascii="Arial" w:hAnsi="Arial" w:cs="Arial"/>
          <w:sz w:val="14"/>
        </w:rPr>
        <w:t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F4F7" w14:textId="77777777" w:rsidR="00962F51" w:rsidRDefault="00962F51" w:rsidP="00436FE7">
      <w:pPr>
        <w:spacing w:after="0" w:line="240" w:lineRule="auto"/>
      </w:pPr>
      <w:r>
        <w:separator/>
      </w:r>
    </w:p>
  </w:endnote>
  <w:endnote w:type="continuationSeparator" w:id="0">
    <w:p w14:paraId="6E9BF63F" w14:textId="77777777" w:rsidR="00962F51" w:rsidRDefault="00962F51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AC17" w14:textId="77777777" w:rsidR="00962F51" w:rsidRDefault="00962F51" w:rsidP="00436FE7">
      <w:pPr>
        <w:spacing w:after="0" w:line="240" w:lineRule="auto"/>
      </w:pPr>
      <w:r>
        <w:separator/>
      </w:r>
    </w:p>
  </w:footnote>
  <w:footnote w:type="continuationSeparator" w:id="0">
    <w:p w14:paraId="68F3733C" w14:textId="77777777" w:rsidR="00962F51" w:rsidRDefault="00962F51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5931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869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0B35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F4"/>
    <w:rsid w:val="004F3C56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7940"/>
    <w:rsid w:val="0081796D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DE0"/>
    <w:rsid w:val="00892318"/>
    <w:rsid w:val="00893403"/>
    <w:rsid w:val="0089367F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327B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7.12/&#1057;&#1086;&#1080;&#1089;&#1082;&#1072;&#1090;&#1077;&#1083;&#1080;%20-%20&#1087;&#1088;&#1080;&#1086;&#1088;&#1080;&#1090;&#1077;&#1090;&#1099;%20&#1085;&#1072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100" b="1">
                <a:latin typeface="Arial" panose="020B0604020202020204" pitchFamily="34" charset="0"/>
                <a:cs typeface="Arial" panose="020B0604020202020204" pitchFamily="34" charset="0"/>
              </a:rPr>
              <a:t>Рейтинг приоритетов на 2023, Россия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Лист1!$B$77</c:f>
              <c:strCache>
                <c:ptCount val="1"/>
                <c:pt idx="0">
                  <c:v>На работу/карьеру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Лист1!$A$78:$A$86</c:f>
              <c:strCache>
                <c:ptCount val="9"/>
                <c:pt idx="0">
                  <c:v>Северо-Западный</c:v>
                </c:pt>
                <c:pt idx="1">
                  <c:v>Санкт-Петербург</c:v>
                </c:pt>
                <c:pt idx="2">
                  <c:v>Центральный</c:v>
                </c:pt>
                <c:pt idx="3">
                  <c:v>Дальневосточный</c:v>
                </c:pt>
                <c:pt idx="4">
                  <c:v>Москва</c:v>
                </c:pt>
                <c:pt idx="5">
                  <c:v>Приволжский</c:v>
                </c:pt>
                <c:pt idx="6">
                  <c:v>Южный+Северо-Кавказский</c:v>
                </c:pt>
                <c:pt idx="7">
                  <c:v>Сибирский</c:v>
                </c:pt>
                <c:pt idx="8">
                  <c:v>Уральский</c:v>
                </c:pt>
              </c:strCache>
            </c:strRef>
          </c:cat>
          <c:val>
            <c:numRef>
              <c:f>Лист1!$B$78:$B$86</c:f>
              <c:numCache>
                <c:formatCode>0%</c:formatCode>
                <c:ptCount val="9"/>
                <c:pt idx="0">
                  <c:v>0.74015748031496065</c:v>
                </c:pt>
                <c:pt idx="1">
                  <c:v>0.7098445595854922</c:v>
                </c:pt>
                <c:pt idx="2">
                  <c:v>0.69516129032258067</c:v>
                </c:pt>
                <c:pt idx="3">
                  <c:v>0.68674698795180722</c:v>
                </c:pt>
                <c:pt idx="4">
                  <c:v>0.68284518828451879</c:v>
                </c:pt>
                <c:pt idx="5">
                  <c:v>0.68023255813953487</c:v>
                </c:pt>
                <c:pt idx="6">
                  <c:v>0.65811965811965811</c:v>
                </c:pt>
                <c:pt idx="7">
                  <c:v>0.64329268292682928</c:v>
                </c:pt>
                <c:pt idx="8">
                  <c:v>0.63291139240506333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8-48D2-A0FA-A3B633C0EAD1}"/>
            </c:ext>
          </c:extLst>
        </c:ser>
        <c:ser>
          <c:idx val="1"/>
          <c:order val="1"/>
          <c:tx>
            <c:strRef>
              <c:f>Лист1!$C$77</c:f>
              <c:strCache>
                <c:ptCount val="1"/>
                <c:pt idx="0">
                  <c:v>На здоровье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Лист1!$A$78:$A$86</c:f>
              <c:strCache>
                <c:ptCount val="9"/>
                <c:pt idx="0">
                  <c:v>Северо-Западный</c:v>
                </c:pt>
                <c:pt idx="1">
                  <c:v>Санкт-Петербург</c:v>
                </c:pt>
                <c:pt idx="2">
                  <c:v>Центральный</c:v>
                </c:pt>
                <c:pt idx="3">
                  <c:v>Дальневосточный</c:v>
                </c:pt>
                <c:pt idx="4">
                  <c:v>Москва</c:v>
                </c:pt>
                <c:pt idx="5">
                  <c:v>Приволжский</c:v>
                </c:pt>
                <c:pt idx="6">
                  <c:v>Южный+Северо-Кавказский</c:v>
                </c:pt>
                <c:pt idx="7">
                  <c:v>Сибирский</c:v>
                </c:pt>
                <c:pt idx="8">
                  <c:v>Уральский</c:v>
                </c:pt>
              </c:strCache>
            </c:strRef>
          </c:cat>
          <c:val>
            <c:numRef>
              <c:f>Лист1!$C$78:$C$86</c:f>
              <c:numCache>
                <c:formatCode>0%</c:formatCode>
                <c:ptCount val="9"/>
                <c:pt idx="0">
                  <c:v>0.30708661417322836</c:v>
                </c:pt>
                <c:pt idx="1">
                  <c:v>0.35233160621761656</c:v>
                </c:pt>
                <c:pt idx="2">
                  <c:v>0.31774193548387097</c:v>
                </c:pt>
                <c:pt idx="3">
                  <c:v>0.3253012048192771</c:v>
                </c:pt>
                <c:pt idx="4">
                  <c:v>0.31715481171548116</c:v>
                </c:pt>
                <c:pt idx="5">
                  <c:v>0.33914728682170542</c:v>
                </c:pt>
                <c:pt idx="6">
                  <c:v>0.26495726495726496</c:v>
                </c:pt>
                <c:pt idx="7">
                  <c:v>0.34756097560975607</c:v>
                </c:pt>
                <c:pt idx="8">
                  <c:v>0.41350210970464135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F8-48D2-A0FA-A3B633C0EAD1}"/>
            </c:ext>
          </c:extLst>
        </c:ser>
        <c:ser>
          <c:idx val="2"/>
          <c:order val="2"/>
          <c:tx>
            <c:strRef>
              <c:f>Лист1!$D$77</c:f>
              <c:strCache>
                <c:ptCount val="1"/>
                <c:pt idx="0">
                  <c:v>На семью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Лист1!$A$78:$A$86</c:f>
              <c:strCache>
                <c:ptCount val="9"/>
                <c:pt idx="0">
                  <c:v>Северо-Западный</c:v>
                </c:pt>
                <c:pt idx="1">
                  <c:v>Санкт-Петербург</c:v>
                </c:pt>
                <c:pt idx="2">
                  <c:v>Центральный</c:v>
                </c:pt>
                <c:pt idx="3">
                  <c:v>Дальневосточный</c:v>
                </c:pt>
                <c:pt idx="4">
                  <c:v>Москва</c:v>
                </c:pt>
                <c:pt idx="5">
                  <c:v>Приволжский</c:v>
                </c:pt>
                <c:pt idx="6">
                  <c:v>Южный+Северо-Кавказский</c:v>
                </c:pt>
                <c:pt idx="7">
                  <c:v>Сибирский</c:v>
                </c:pt>
                <c:pt idx="8">
                  <c:v>Уральский</c:v>
                </c:pt>
              </c:strCache>
            </c:strRef>
          </c:cat>
          <c:val>
            <c:numRef>
              <c:f>Лист1!$D$78:$D$86</c:f>
              <c:numCache>
                <c:formatCode>0%</c:formatCode>
                <c:ptCount val="9"/>
                <c:pt idx="0">
                  <c:v>0.29133858267716534</c:v>
                </c:pt>
                <c:pt idx="1">
                  <c:v>0.39896373056994816</c:v>
                </c:pt>
                <c:pt idx="2">
                  <c:v>0.44032258064516128</c:v>
                </c:pt>
                <c:pt idx="3">
                  <c:v>0.45783132530120479</c:v>
                </c:pt>
                <c:pt idx="4">
                  <c:v>0.40251046025104603</c:v>
                </c:pt>
                <c:pt idx="5">
                  <c:v>0.42829457364341084</c:v>
                </c:pt>
                <c:pt idx="6">
                  <c:v>0.42735042735042733</c:v>
                </c:pt>
                <c:pt idx="7">
                  <c:v>0.42378048780487804</c:v>
                </c:pt>
                <c:pt idx="8">
                  <c:v>0.47257383966244726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F8-48D2-A0FA-A3B633C0EAD1}"/>
            </c:ext>
          </c:extLst>
        </c:ser>
        <c:ser>
          <c:idx val="3"/>
          <c:order val="3"/>
          <c:tx>
            <c:strRef>
              <c:f>Лист1!$E$77</c:f>
              <c:strCache>
                <c:ptCount val="1"/>
                <c:pt idx="0">
                  <c:v>На хобби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Лист1!$A$78:$A$86</c:f>
              <c:strCache>
                <c:ptCount val="9"/>
                <c:pt idx="0">
                  <c:v>Северо-Западный</c:v>
                </c:pt>
                <c:pt idx="1">
                  <c:v>Санкт-Петербург</c:v>
                </c:pt>
                <c:pt idx="2">
                  <c:v>Центральный</c:v>
                </c:pt>
                <c:pt idx="3">
                  <c:v>Дальневосточный</c:v>
                </c:pt>
                <c:pt idx="4">
                  <c:v>Москва</c:v>
                </c:pt>
                <c:pt idx="5">
                  <c:v>Приволжский</c:v>
                </c:pt>
                <c:pt idx="6">
                  <c:v>Южный+Северо-Кавказский</c:v>
                </c:pt>
                <c:pt idx="7">
                  <c:v>Сибирский</c:v>
                </c:pt>
                <c:pt idx="8">
                  <c:v>Уральский</c:v>
                </c:pt>
              </c:strCache>
            </c:strRef>
          </c:cat>
          <c:val>
            <c:numRef>
              <c:f>Лист1!$E$78:$E$86</c:f>
              <c:numCache>
                <c:formatCode>0%</c:formatCode>
                <c:ptCount val="9"/>
                <c:pt idx="0">
                  <c:v>0.20472440944881889</c:v>
                </c:pt>
                <c:pt idx="1">
                  <c:v>0.28497409326424872</c:v>
                </c:pt>
                <c:pt idx="2">
                  <c:v>0.1967741935483871</c:v>
                </c:pt>
                <c:pt idx="3">
                  <c:v>0.18072289156626506</c:v>
                </c:pt>
                <c:pt idx="4">
                  <c:v>0.20669456066945607</c:v>
                </c:pt>
                <c:pt idx="5">
                  <c:v>0.18798449612403101</c:v>
                </c:pt>
                <c:pt idx="6">
                  <c:v>0.19658119658119658</c:v>
                </c:pt>
                <c:pt idx="7">
                  <c:v>0.21646341463414634</c:v>
                </c:pt>
                <c:pt idx="8">
                  <c:v>0.22362869198312235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F8-48D2-A0FA-A3B633C0EAD1}"/>
            </c:ext>
          </c:extLst>
        </c:ser>
        <c:ser>
          <c:idx val="4"/>
          <c:order val="4"/>
          <c:tx>
            <c:strRef>
              <c:f>Лист1!$F$77</c:f>
              <c:strCache>
                <c:ptCount val="1"/>
                <c:pt idx="0">
                  <c:v>На спорт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Лист1!$A$78:$A$86</c:f>
              <c:strCache>
                <c:ptCount val="9"/>
                <c:pt idx="0">
                  <c:v>Северо-Западный</c:v>
                </c:pt>
                <c:pt idx="1">
                  <c:v>Санкт-Петербург</c:v>
                </c:pt>
                <c:pt idx="2">
                  <c:v>Центральный</c:v>
                </c:pt>
                <c:pt idx="3">
                  <c:v>Дальневосточный</c:v>
                </c:pt>
                <c:pt idx="4">
                  <c:v>Москва</c:v>
                </c:pt>
                <c:pt idx="5">
                  <c:v>Приволжский</c:v>
                </c:pt>
                <c:pt idx="6">
                  <c:v>Южный+Северо-Кавказский</c:v>
                </c:pt>
                <c:pt idx="7">
                  <c:v>Сибирский</c:v>
                </c:pt>
                <c:pt idx="8">
                  <c:v>Уральский</c:v>
                </c:pt>
              </c:strCache>
            </c:strRef>
          </c:cat>
          <c:val>
            <c:numRef>
              <c:f>Лист1!$F$78:$F$86</c:f>
              <c:numCache>
                <c:formatCode>0%</c:formatCode>
                <c:ptCount val="9"/>
                <c:pt idx="0">
                  <c:v>0.17322834645669291</c:v>
                </c:pt>
                <c:pt idx="1">
                  <c:v>0.20552677029360966</c:v>
                </c:pt>
                <c:pt idx="2">
                  <c:v>0.16612903225806452</c:v>
                </c:pt>
                <c:pt idx="3">
                  <c:v>0.20481927710843373</c:v>
                </c:pt>
                <c:pt idx="4">
                  <c:v>0.20753138075313807</c:v>
                </c:pt>
                <c:pt idx="5">
                  <c:v>0.14728682170542637</c:v>
                </c:pt>
                <c:pt idx="6">
                  <c:v>0.14957264957264957</c:v>
                </c:pt>
                <c:pt idx="7">
                  <c:v>0.19207317073170732</c:v>
                </c:pt>
                <c:pt idx="8">
                  <c:v>0.18143459915611815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F8-48D2-A0FA-A3B633C0EAD1}"/>
            </c:ext>
          </c:extLst>
        </c:ser>
        <c:ser>
          <c:idx val="5"/>
          <c:order val="5"/>
          <c:tx>
            <c:strRef>
              <c:f>Лист1!$G$77</c:f>
              <c:strCache>
                <c:ptCount val="1"/>
                <c:pt idx="0">
                  <c:v>На друзей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Лист1!$A$78:$A$86</c:f>
              <c:strCache>
                <c:ptCount val="9"/>
                <c:pt idx="0">
                  <c:v>Северо-Западный</c:v>
                </c:pt>
                <c:pt idx="1">
                  <c:v>Санкт-Петербург</c:v>
                </c:pt>
                <c:pt idx="2">
                  <c:v>Центральный</c:v>
                </c:pt>
                <c:pt idx="3">
                  <c:v>Дальневосточный</c:v>
                </c:pt>
                <c:pt idx="4">
                  <c:v>Москва</c:v>
                </c:pt>
                <c:pt idx="5">
                  <c:v>Приволжский</c:v>
                </c:pt>
                <c:pt idx="6">
                  <c:v>Южный+Северо-Кавказский</c:v>
                </c:pt>
                <c:pt idx="7">
                  <c:v>Сибирский</c:v>
                </c:pt>
                <c:pt idx="8">
                  <c:v>Уральский</c:v>
                </c:pt>
              </c:strCache>
            </c:strRef>
          </c:cat>
          <c:val>
            <c:numRef>
              <c:f>Лист1!$G$78:$G$86</c:f>
              <c:numCache>
                <c:formatCode>0%</c:formatCode>
                <c:ptCount val="9"/>
                <c:pt idx="0">
                  <c:v>7.0866141732283464E-2</c:v>
                </c:pt>
                <c:pt idx="1">
                  <c:v>0.10189982728842832</c:v>
                </c:pt>
                <c:pt idx="2">
                  <c:v>7.0967741935483872E-2</c:v>
                </c:pt>
                <c:pt idx="3">
                  <c:v>6.0240963855421686E-2</c:v>
                </c:pt>
                <c:pt idx="4">
                  <c:v>0.1096234309623431</c:v>
                </c:pt>
                <c:pt idx="5">
                  <c:v>9.1085271317829453E-2</c:v>
                </c:pt>
                <c:pt idx="6">
                  <c:v>9.8290598290598288E-2</c:v>
                </c:pt>
                <c:pt idx="7">
                  <c:v>0.10365853658536585</c:v>
                </c:pt>
                <c:pt idx="8">
                  <c:v>6.7510548523206745E-2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F8-48D2-A0FA-A3B633C0EAD1}"/>
            </c:ext>
          </c:extLst>
        </c:ser>
        <c:ser>
          <c:idx val="6"/>
          <c:order val="6"/>
          <c:tx>
            <c:strRef>
              <c:f>Лист1!$H$77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Лист1!$A$78:$A$86</c:f>
              <c:strCache>
                <c:ptCount val="9"/>
                <c:pt idx="0">
                  <c:v>Северо-Западный</c:v>
                </c:pt>
                <c:pt idx="1">
                  <c:v>Санкт-Петербург</c:v>
                </c:pt>
                <c:pt idx="2">
                  <c:v>Центральный</c:v>
                </c:pt>
                <c:pt idx="3">
                  <c:v>Дальневосточный</c:v>
                </c:pt>
                <c:pt idx="4">
                  <c:v>Москва</c:v>
                </c:pt>
                <c:pt idx="5">
                  <c:v>Приволжский</c:v>
                </c:pt>
                <c:pt idx="6">
                  <c:v>Южный+Северо-Кавказский</c:v>
                </c:pt>
                <c:pt idx="7">
                  <c:v>Сибирский</c:v>
                </c:pt>
                <c:pt idx="8">
                  <c:v>Уральский</c:v>
                </c:pt>
              </c:strCache>
            </c:strRef>
          </c:cat>
          <c:val>
            <c:numRef>
              <c:f>Лист1!$H$78:$H$86</c:f>
              <c:numCache>
                <c:formatCode>0%</c:formatCode>
                <c:ptCount val="9"/>
                <c:pt idx="0">
                  <c:v>3.937007874015748E-2</c:v>
                </c:pt>
                <c:pt idx="1">
                  <c:v>4.8359240069084632E-2</c:v>
                </c:pt>
                <c:pt idx="2">
                  <c:v>3.5483870967741936E-2</c:v>
                </c:pt>
                <c:pt idx="3">
                  <c:v>2.4096385542168676E-2</c:v>
                </c:pt>
                <c:pt idx="4">
                  <c:v>5.8577405857740586E-2</c:v>
                </c:pt>
                <c:pt idx="5">
                  <c:v>3.294573643410853E-2</c:v>
                </c:pt>
                <c:pt idx="6">
                  <c:v>6.4102564102564097E-2</c:v>
                </c:pt>
                <c:pt idx="7">
                  <c:v>4.2682926829268296E-2</c:v>
                </c:pt>
                <c:pt idx="8">
                  <c:v>4.6413502109704644E-2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F8-48D2-A0FA-A3B633C0E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overlap val="-9"/>
        <c:axId val="62169967"/>
        <c:axId val="60792671"/>
      </c:barChart>
      <c:catAx>
        <c:axId val="62169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92671"/>
        <c:crosses val="autoZero"/>
        <c:auto val="1"/>
        <c:lblAlgn val="ctr"/>
        <c:lblOffset val="100"/>
        <c:noMultiLvlLbl val="0"/>
      </c:catAx>
      <c:valAx>
        <c:axId val="60792671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2169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5" ma:contentTypeDescription="Создание документа." ma:contentTypeScope="" ma:versionID="92e512624e1de441f35a4f658f68a3d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92ba9669a7fcb292a6bd70186dcafdfc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schemas.microsoft.com/office/2006/metadata/properties"/>
    <ds:schemaRef ds:uri="http://purl.org/dc/elements/1.1/"/>
    <ds:schemaRef ds:uri="http://purl.org/dc/dcmitype/"/>
    <ds:schemaRef ds:uri="d37eafa2-34ab-4811-b06e-a58d9ce5bb0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7571fdb-f306-4b6d-9f94-b8e3aac9f0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EC05C5-B79D-472D-9EBB-7D7AAEC0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F8A20-CD10-437D-A3B8-307D4D09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3</cp:revision>
  <cp:lastPrinted>2015-10-14T17:18:00Z</cp:lastPrinted>
  <dcterms:created xsi:type="dcterms:W3CDTF">2022-12-26T09:09:00Z</dcterms:created>
  <dcterms:modified xsi:type="dcterms:W3CDTF">2022-12-28T00:14:00Z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